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rPr>
          <w:rFonts w:hint="eastAsia" w:eastAsia="仿宋"/>
          <w:sz w:val="28"/>
          <w:szCs w:val="28"/>
        </w:rPr>
      </w:pPr>
      <w:bookmarkStart w:id="0" w:name="_GoBack"/>
      <w:bookmarkEnd w:id="0"/>
      <w:r>
        <w:rPr>
          <w:rFonts w:hint="eastAsia" w:eastAsia="仿宋"/>
          <w:sz w:val="28"/>
          <w:szCs w:val="28"/>
          <w:lang w:val="en-US" w:eastAsia="zh-CN"/>
        </w:rPr>
        <w:t>附表1：采购</w:t>
      </w:r>
      <w:r>
        <w:rPr>
          <w:rFonts w:hint="eastAsia" w:eastAsia="仿宋"/>
          <w:sz w:val="28"/>
          <w:szCs w:val="28"/>
        </w:rPr>
        <w:t>清单</w:t>
      </w:r>
    </w:p>
    <w:tbl>
      <w:tblPr>
        <w:tblStyle w:val="8"/>
        <w:tblW w:w="15422" w:type="dxa"/>
        <w:tblInd w:w="-454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50"/>
        <w:gridCol w:w="3701"/>
        <w:gridCol w:w="1123"/>
        <w:gridCol w:w="1211"/>
        <w:gridCol w:w="946"/>
        <w:gridCol w:w="658"/>
        <w:gridCol w:w="831"/>
        <w:gridCol w:w="796"/>
        <w:gridCol w:w="4806"/>
      </w:tblGrid>
      <w:tr>
        <w:trPr>
          <w:trHeight w:val="760" w:hRule="atLeast"/>
        </w:trPr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名称</w:t>
            </w:r>
          </w:p>
        </w:tc>
        <w:tc>
          <w:tcPr>
            <w:tcW w:w="3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图片</w:t>
            </w:r>
          </w:p>
        </w:tc>
        <w:tc>
          <w:tcPr>
            <w:tcW w:w="1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尺寸</w:t>
            </w:r>
          </w:p>
        </w:tc>
        <w:tc>
          <w:tcPr>
            <w:tcW w:w="1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颜色</w:t>
            </w:r>
          </w:p>
        </w:tc>
        <w:tc>
          <w:tcPr>
            <w:tcW w:w="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采购数量</w:t>
            </w:r>
          </w:p>
        </w:tc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单位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单价</w:t>
            </w:r>
          </w:p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金额</w:t>
            </w:r>
          </w:p>
        </w:tc>
        <w:tc>
          <w:tcPr>
            <w:tcW w:w="4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备注说明</w:t>
            </w:r>
          </w:p>
        </w:tc>
      </w:tr>
      <w:tr>
        <w:trPr>
          <w:trHeight w:val="3443" w:hRule="atLeast"/>
        </w:trPr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会议桌1</w:t>
            </w:r>
          </w:p>
        </w:tc>
        <w:tc>
          <w:tcPr>
            <w:tcW w:w="3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10160</wp:posOffset>
                  </wp:positionH>
                  <wp:positionV relativeFrom="paragraph">
                    <wp:posOffset>757555</wp:posOffset>
                  </wp:positionV>
                  <wp:extent cx="2195830" cy="677545"/>
                  <wp:effectExtent l="0" t="0" r="13970" b="8255"/>
                  <wp:wrapNone/>
                  <wp:docPr id="5" name="图片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图片_2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95830" cy="6775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8000*2400*760</w:t>
            </w:r>
          </w:p>
        </w:tc>
        <w:tc>
          <w:tcPr>
            <w:tcW w:w="1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颜色可定制</w:t>
            </w:r>
          </w:p>
        </w:tc>
        <w:tc>
          <w:tcPr>
            <w:tcW w:w="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4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材质要求：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1、贴面板材：优质饰面纸；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2、基材：采用优质E0级板（刨花板）,优质绿色环保产品,甲醛含量≤1.0mg/L,密度≥760kg/m3,静曲张度≥51.2Mpa,吸水膨胀率≤8.1%.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3、粘合剂：优质乳胶；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4、封边用材：1mm厚PVC胶边，进口热熔胶；            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5、标配上翻多功能插头侧盖线盒</w:t>
            </w:r>
          </w:p>
        </w:tc>
      </w:tr>
      <w:tr>
        <w:trPr>
          <w:trHeight w:val="2472" w:hRule="atLeast"/>
        </w:trPr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会议椅1</w:t>
            </w:r>
          </w:p>
        </w:tc>
        <w:tc>
          <w:tcPr>
            <w:tcW w:w="3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443865</wp:posOffset>
                  </wp:positionH>
                  <wp:positionV relativeFrom="paragraph">
                    <wp:posOffset>8255</wp:posOffset>
                  </wp:positionV>
                  <wp:extent cx="963930" cy="1295400"/>
                  <wp:effectExtent l="0" t="0" r="7620" b="0"/>
                  <wp:wrapNone/>
                  <wp:docPr id="1" name="图片_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_5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63930" cy="1295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利旧尺寸</w:t>
            </w:r>
          </w:p>
        </w:tc>
        <w:tc>
          <w:tcPr>
            <w:tcW w:w="1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卡其色</w:t>
            </w:r>
          </w:p>
        </w:tc>
        <w:tc>
          <w:tcPr>
            <w:tcW w:w="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4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与原会议椅同款同色同质同尺寸</w:t>
            </w:r>
          </w:p>
        </w:tc>
      </w:tr>
      <w:tr>
        <w:trPr>
          <w:trHeight w:val="2240" w:hRule="atLeast"/>
        </w:trPr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会议椅2</w:t>
            </w:r>
          </w:p>
        </w:tc>
        <w:tc>
          <w:tcPr>
            <w:tcW w:w="3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638810</wp:posOffset>
                  </wp:positionH>
                  <wp:positionV relativeFrom="paragraph">
                    <wp:posOffset>24765</wp:posOffset>
                  </wp:positionV>
                  <wp:extent cx="939165" cy="1262380"/>
                  <wp:effectExtent l="0" t="0" r="13335" b="13970"/>
                  <wp:wrapNone/>
                  <wp:docPr id="4" name="图片_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_6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39165" cy="12623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利旧尺寸</w:t>
            </w:r>
          </w:p>
        </w:tc>
        <w:tc>
          <w:tcPr>
            <w:tcW w:w="1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黑色</w:t>
            </w:r>
          </w:p>
        </w:tc>
        <w:tc>
          <w:tcPr>
            <w:tcW w:w="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</w:t>
            </w:r>
          </w:p>
        </w:tc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4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与原会议椅同款同色同质同尺寸</w:t>
            </w:r>
          </w:p>
        </w:tc>
      </w:tr>
      <w:tr>
        <w:trPr>
          <w:trHeight w:val="2316" w:hRule="atLeast"/>
        </w:trPr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会议桌2</w:t>
            </w:r>
          </w:p>
        </w:tc>
        <w:tc>
          <w:tcPr>
            <w:tcW w:w="3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243840</wp:posOffset>
                  </wp:positionH>
                  <wp:positionV relativeFrom="paragraph">
                    <wp:posOffset>72390</wp:posOffset>
                  </wp:positionV>
                  <wp:extent cx="1669415" cy="1255395"/>
                  <wp:effectExtent l="0" t="0" r="6985" b="1905"/>
                  <wp:wrapNone/>
                  <wp:docPr id="6" name="图片_1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_13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69415" cy="12553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利旧尺寸（1600*400*750）</w:t>
            </w:r>
          </w:p>
        </w:tc>
        <w:tc>
          <w:tcPr>
            <w:tcW w:w="1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棕色</w:t>
            </w:r>
          </w:p>
        </w:tc>
        <w:tc>
          <w:tcPr>
            <w:tcW w:w="9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4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与原会议椅同款同色同质同尺寸</w:t>
            </w:r>
          </w:p>
        </w:tc>
      </w:tr>
      <w:tr>
        <w:trPr>
          <w:trHeight w:val="506" w:hRule="atLeast"/>
        </w:trPr>
        <w:tc>
          <w:tcPr>
            <w:tcW w:w="9820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合计</w:t>
            </w:r>
          </w:p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4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rPr>
          <w:trHeight w:val="598" w:hRule="atLeast"/>
        </w:trPr>
        <w:tc>
          <w:tcPr>
            <w:tcW w:w="9820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税金</w:t>
            </w:r>
          </w:p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4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rPr>
          <w:trHeight w:val="553" w:hRule="atLeast"/>
        </w:trPr>
        <w:tc>
          <w:tcPr>
            <w:tcW w:w="505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含税、含运输等在内总金额</w:t>
            </w:r>
          </w:p>
        </w:tc>
        <w:tc>
          <w:tcPr>
            <w:tcW w:w="1037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</w:tbl>
    <w:p>
      <w:pPr>
        <w:snapToGrid w:val="0"/>
        <w:spacing w:line="360" w:lineRule="auto"/>
        <w:ind w:firstLine="638" w:firstLineChars="228"/>
        <w:rPr>
          <w:rFonts w:hint="default" w:eastAsia="仿宋"/>
          <w:sz w:val="28"/>
          <w:szCs w:val="28"/>
          <w:lang w:val="en-US" w:eastAsia="zh-CN"/>
        </w:rPr>
      </w:pPr>
      <w:r>
        <w:rPr>
          <w:rFonts w:hint="eastAsia" w:eastAsia="仿宋"/>
          <w:sz w:val="28"/>
          <w:szCs w:val="28"/>
          <w:lang w:val="en-US" w:eastAsia="zh-CN"/>
        </w:rPr>
        <w:t>附：本报价单后需附营业执照扫描件、授权书或对接人联系方式等，加盖公章。</w:t>
      </w:r>
    </w:p>
    <w:p>
      <w:pPr>
        <w:ind w:left="0" w:leftChars="0" w:firstLine="4200" w:firstLineChars="2000"/>
        <w:rPr>
          <w:rFonts w:hint="eastAsia"/>
          <w:lang w:val="en-US" w:eastAsia="zh-CN"/>
        </w:rPr>
      </w:pPr>
    </w:p>
    <w:p>
      <w:pPr>
        <w:jc w:val="right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报价单位：</w:t>
      </w:r>
      <w:r>
        <w:rPr>
          <w:rFonts w:hint="eastAsia" w:ascii="仿宋" w:hAnsi="仿宋" w:eastAsia="仿宋" w:cs="仿宋"/>
          <w:sz w:val="28"/>
          <w:szCs w:val="28"/>
          <w:u w:val="single"/>
          <w:lang w:val="en-US" w:eastAsia="zh-CN"/>
        </w:rPr>
        <w:t xml:space="preserve">                    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（盖章）</w:t>
      </w:r>
    </w:p>
    <w:p>
      <w:pPr>
        <w:jc w:val="right"/>
        <w:rPr>
          <w:rFonts w:hint="default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报价日期：2026年1月 日</w:t>
      </w:r>
    </w:p>
    <w:sectPr>
      <w:pgSz w:w="16838" w:h="11906" w:orient="landscape"/>
      <w:pgMar w:top="1803" w:right="1440" w:bottom="1803" w:left="1440" w:header="851" w:footer="992" w:gutter="0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EF" w:usb1="C0007841" w:usb2="00000009" w:usb3="00000000" w:csb0="400001FF" w:csb1="FFFF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6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PMingLiU">
    <w:altName w:val="宋体-繁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宋体-繁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3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CB907BA"/>
    <w:rsid w:val="073836F6"/>
    <w:rsid w:val="1CB907BA"/>
    <w:rsid w:val="27B81390"/>
    <w:rsid w:val="2C0028BD"/>
    <w:rsid w:val="542D7C32"/>
    <w:rsid w:val="6FB7A191"/>
    <w:rsid w:val="719C3FF7"/>
    <w:rsid w:val="75493A0B"/>
    <w:rsid w:val="776F4E71"/>
    <w:rsid w:val="779E4B45"/>
    <w:rsid w:val="78601C0A"/>
    <w:rsid w:val="7CAA7279"/>
    <w:rsid w:val="7CDB2E35"/>
    <w:rsid w:val="FF7E9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adjustRightInd w:val="0"/>
      <w:snapToGrid w:val="0"/>
      <w:spacing w:before="150" w:beforeLines="150" w:after="50" w:afterLines="50" w:line="360" w:lineRule="auto"/>
      <w:outlineLvl w:val="0"/>
    </w:pPr>
    <w:rPr>
      <w:b/>
      <w:sz w:val="28"/>
      <w:szCs w:val="44"/>
    </w:rPr>
  </w:style>
  <w:style w:type="paragraph" w:styleId="3">
    <w:name w:val="heading 2"/>
    <w:basedOn w:val="1"/>
    <w:next w:val="4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/>
      <w:b/>
      <w:bCs/>
      <w:sz w:val="32"/>
      <w:szCs w:val="32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Indent"/>
    <w:basedOn w:val="1"/>
    <w:qFormat/>
    <w:uiPriority w:val="0"/>
    <w:pPr>
      <w:ind w:firstLine="420"/>
    </w:pPr>
  </w:style>
  <w:style w:type="paragraph" w:styleId="5">
    <w:name w:val="annotation text"/>
    <w:basedOn w:val="1"/>
    <w:uiPriority w:val="0"/>
    <w:pPr>
      <w:jc w:val="left"/>
    </w:pPr>
  </w:style>
  <w:style w:type="paragraph" w:styleId="6">
    <w:name w:val="Body Text"/>
    <w:basedOn w:val="1"/>
    <w:next w:val="1"/>
    <w:qFormat/>
    <w:uiPriority w:val="0"/>
    <w:pPr>
      <w:spacing w:after="120"/>
    </w:pPr>
  </w:style>
  <w:style w:type="paragraph" w:styleId="7">
    <w:name w:val="Body Text First Indent"/>
    <w:basedOn w:val="6"/>
    <w:next w:val="1"/>
    <w:qFormat/>
    <w:uiPriority w:val="0"/>
    <w:pPr>
      <w:ind w:firstLine="420"/>
    </w:pPr>
    <w:rPr>
      <w:szCs w:val="20"/>
    </w:rPr>
  </w:style>
  <w:style w:type="character" w:styleId="10">
    <w:name w:val="Hyperlink"/>
    <w:basedOn w:val="9"/>
    <w:qFormat/>
    <w:uiPriority w:val="0"/>
    <w:rPr>
      <w:color w:val="0000FF"/>
      <w:u w:val="single"/>
    </w:rPr>
  </w:style>
  <w:style w:type="character" w:customStyle="1" w:styleId="11">
    <w:name w:val="font51"/>
    <w:basedOn w:val="9"/>
    <w:qFormat/>
    <w:uiPriority w:val="0"/>
    <w:rPr>
      <w:rFonts w:ascii="宋体" w:hAnsi="宋体" w:eastAsia="宋体" w:cs="宋体"/>
      <w:b/>
      <w:bCs/>
      <w:color w:val="000000"/>
      <w:sz w:val="22"/>
      <w:szCs w:val="22"/>
      <w:u w:val="none"/>
    </w:rPr>
  </w:style>
  <w:style w:type="character" w:customStyle="1" w:styleId="12">
    <w:name w:val="font61"/>
    <w:basedOn w:val="9"/>
    <w:qFormat/>
    <w:uiPriority w:val="0"/>
    <w:rPr>
      <w:rFonts w:ascii="宋体" w:hAnsi="宋体" w:eastAsia="宋体" w:cs="宋体"/>
      <w:color w:val="000000"/>
      <w:sz w:val="22"/>
      <w:szCs w:val="22"/>
      <w:u w:val="none"/>
    </w:rPr>
  </w:style>
  <w:style w:type="character" w:customStyle="1" w:styleId="13">
    <w:name w:val="font71"/>
    <w:basedOn w:val="9"/>
    <w:qFormat/>
    <w:uiPriority w:val="0"/>
    <w:rPr>
      <w:rFonts w:ascii="宋体" w:hAnsi="宋体" w:eastAsia="宋体" w:cs="宋体"/>
      <w:b/>
      <w:bCs/>
      <w:color w:val="000000"/>
      <w:sz w:val="28"/>
      <w:szCs w:val="28"/>
      <w:u w:val="none"/>
    </w:rPr>
  </w:style>
  <w:style w:type="character" w:customStyle="1" w:styleId="14">
    <w:name w:val="font11"/>
    <w:basedOn w:val="9"/>
    <w:uiPriority w:val="0"/>
    <w:rPr>
      <w:rFonts w:hint="eastAsia" w:ascii="宋体" w:hAnsi="宋体" w:eastAsia="宋体" w:cs="宋体"/>
      <w:b/>
      <w:bCs/>
      <w:color w:val="000000"/>
      <w:sz w:val="22"/>
      <w:szCs w:val="22"/>
      <w:u w:val="none"/>
    </w:rPr>
  </w:style>
  <w:style w:type="character" w:customStyle="1" w:styleId="15">
    <w:name w:val="font01"/>
    <w:basedOn w:val="9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706</Words>
  <Characters>844</Characters>
  <Lines>0</Lines>
  <Paragraphs>0</Paragraphs>
  <TotalTime>30</TotalTime>
  <ScaleCrop>false</ScaleCrop>
  <LinksUpToDate>false</LinksUpToDate>
  <CharactersWithSpaces>904</CharactersWithSpaces>
  <Application>WPS Office_6.7.1.8828_F1E327BC-269C-435d-A152-05C5408002CA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2025-06-24T17:57:00Z</dcterms:created>
  <dc:creator>西社居士</dc:creator>
  <cp:lastModifiedBy>子超兄( ˶･ᴥ･˶）</cp:lastModifiedBy>
  <dcterms:modified xsi:type="dcterms:W3CDTF">2026-01-25T03:21:27Z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2052-6.7.1.8828</vt:lpwstr>
  </property>
  <property fmtid="{D5CDD505-2E9C-101B-9397-08002B2CF9AE}" pid="3" name="ICV">
    <vt:lpwstr>A675604BFD439481B71B756998CA7DD3_43</vt:lpwstr>
  </property>
  <property fmtid="{D5CDD505-2E9C-101B-9397-08002B2CF9AE}" pid="4" name="KSOTemplateDocerSaveRecord">
    <vt:lpwstr>eyJoZGlkIjoiMzEwNTM5NzYwMDRjMzkwZTVkZjY2ODkwMGIxNGU0OTUiLCJ1c2VySWQiOiI1OTgzNDQzMDcifQ==</vt:lpwstr>
  </property>
</Properties>
</file>